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700BF" w14:textId="77777777" w:rsidR="00D21953" w:rsidRDefault="00F02BA1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网络招聘会学生参会流程</w:t>
      </w:r>
    </w:p>
    <w:p w14:paraId="37B47D59" w14:textId="77777777" w:rsidR="00D21953" w:rsidRDefault="00D21953">
      <w:pPr>
        <w:rPr>
          <w:sz w:val="24"/>
        </w:rPr>
      </w:pPr>
    </w:p>
    <w:p w14:paraId="223990A2" w14:textId="77777777" w:rsidR="00D21953" w:rsidRDefault="00F02BA1">
      <w:pPr>
        <w:pStyle w:val="3"/>
        <w:numPr>
          <w:ilvl w:val="0"/>
          <w:numId w:val="1"/>
        </w:numPr>
      </w:pPr>
      <w:r>
        <w:rPr>
          <w:rFonts w:hint="eastAsia"/>
        </w:rPr>
        <w:t>学生登录</w:t>
      </w:r>
    </w:p>
    <w:p w14:paraId="156E4D67" w14:textId="77777777" w:rsidR="00D21953" w:rsidRDefault="00F02BA1">
      <w:pPr>
        <w:rPr>
          <w:sz w:val="24"/>
        </w:rPr>
      </w:pPr>
      <w:r>
        <w:rPr>
          <w:rFonts w:hint="eastAsia"/>
          <w:sz w:val="24"/>
        </w:rPr>
        <w:t>打开学校就业网首页，点击【学生登录】，如图：</w:t>
      </w:r>
    </w:p>
    <w:p w14:paraId="439C24E3" w14:textId="77777777" w:rsidR="00D21953" w:rsidRDefault="00F02BA1">
      <w:r>
        <w:rPr>
          <w:noProof/>
        </w:rPr>
        <w:drawing>
          <wp:inline distT="0" distB="0" distL="114300" distR="114300" wp14:anchorId="32042596" wp14:editId="6422BA77">
            <wp:extent cx="5266690" cy="1793875"/>
            <wp:effectExtent l="9525" t="9525" r="1968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938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583FE258" w14:textId="77777777" w:rsidR="00D21953" w:rsidRDefault="00F02BA1">
      <w:pPr>
        <w:rPr>
          <w:sz w:val="24"/>
        </w:rPr>
      </w:pPr>
      <w:r>
        <w:rPr>
          <w:rFonts w:hint="eastAsia"/>
          <w:sz w:val="24"/>
        </w:rPr>
        <w:t>打开登录页面如图：</w:t>
      </w:r>
    </w:p>
    <w:p w14:paraId="25DB278E" w14:textId="77777777" w:rsidR="00D21953" w:rsidRDefault="00F02BA1">
      <w:r>
        <w:rPr>
          <w:noProof/>
        </w:rPr>
        <w:drawing>
          <wp:inline distT="0" distB="0" distL="114300" distR="114300" wp14:anchorId="2358524E" wp14:editId="0E5A4378">
            <wp:extent cx="5266690" cy="2022475"/>
            <wp:effectExtent l="9525" t="9525" r="1968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224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3894767" w14:textId="77777777" w:rsidR="00D21953" w:rsidRDefault="00F02BA1">
      <w:pPr>
        <w:rPr>
          <w:sz w:val="24"/>
        </w:rPr>
      </w:pPr>
      <w:r>
        <w:rPr>
          <w:rFonts w:hint="eastAsia"/>
          <w:sz w:val="24"/>
        </w:rPr>
        <w:t>输入学号、密码进行登录，（如果学生没有注册，清先进行注册，点击【立即注册】进行注册），学生登录成功页面如图：</w:t>
      </w:r>
    </w:p>
    <w:p w14:paraId="24852BF0" w14:textId="77777777" w:rsidR="00D21953" w:rsidRDefault="00F02BA1">
      <w:pPr>
        <w:rPr>
          <w:sz w:val="24"/>
        </w:rPr>
      </w:pPr>
      <w:r>
        <w:rPr>
          <w:noProof/>
        </w:rPr>
        <w:drawing>
          <wp:inline distT="0" distB="0" distL="114300" distR="114300" wp14:anchorId="37DB10DC" wp14:editId="6A229F96">
            <wp:extent cx="5262880" cy="2346960"/>
            <wp:effectExtent l="9525" t="9525" r="10795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469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3F350C9" w14:textId="77777777" w:rsidR="00D21953" w:rsidRDefault="00F02BA1">
      <w:pPr>
        <w:pStyle w:val="3"/>
        <w:numPr>
          <w:ilvl w:val="0"/>
          <w:numId w:val="1"/>
        </w:numPr>
      </w:pPr>
      <w:r>
        <w:rPr>
          <w:rFonts w:hint="eastAsia"/>
        </w:rPr>
        <w:t>完善简历</w:t>
      </w:r>
    </w:p>
    <w:p w14:paraId="486EE425" w14:textId="77777777" w:rsidR="00D21953" w:rsidRDefault="00F02BA1">
      <w:pPr>
        <w:rPr>
          <w:sz w:val="24"/>
        </w:rPr>
      </w:pPr>
      <w:r>
        <w:rPr>
          <w:rFonts w:hint="eastAsia"/>
          <w:sz w:val="24"/>
        </w:rPr>
        <w:t>学生登录完成后，点击【我的简历】，如上图，打开我的简历如图：</w:t>
      </w:r>
    </w:p>
    <w:p w14:paraId="613330F6" w14:textId="77777777" w:rsidR="00D21953" w:rsidRDefault="00F02BA1">
      <w:r>
        <w:rPr>
          <w:noProof/>
        </w:rPr>
        <w:lastRenderedPageBreak/>
        <w:drawing>
          <wp:inline distT="0" distB="0" distL="114300" distR="114300" wp14:anchorId="4D512B43" wp14:editId="3DF58727">
            <wp:extent cx="5267960" cy="1464945"/>
            <wp:effectExtent l="9525" t="9525" r="18415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4649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03EA3F30" w14:textId="77777777" w:rsidR="00D21953" w:rsidRDefault="00F02BA1">
      <w:pPr>
        <w:rPr>
          <w:sz w:val="24"/>
        </w:rPr>
      </w:pPr>
      <w:r>
        <w:rPr>
          <w:rFonts w:hint="eastAsia"/>
          <w:sz w:val="24"/>
        </w:rPr>
        <w:t>学生可以制作中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英文简历，或者上传已经做好的简历，如上图。</w:t>
      </w:r>
    </w:p>
    <w:p w14:paraId="4C86C48B" w14:textId="77777777" w:rsidR="00D21953" w:rsidRDefault="00F02BA1">
      <w:pPr>
        <w:pStyle w:val="3"/>
        <w:numPr>
          <w:ilvl w:val="0"/>
          <w:numId w:val="1"/>
        </w:numPr>
      </w:pPr>
      <w:r>
        <w:rPr>
          <w:rFonts w:hint="eastAsia"/>
        </w:rPr>
        <w:t>投递简历</w:t>
      </w:r>
    </w:p>
    <w:p w14:paraId="692ED37F" w14:textId="77777777" w:rsidR="00D21953" w:rsidRDefault="00F02BA1">
      <w:pPr>
        <w:rPr>
          <w:sz w:val="24"/>
        </w:rPr>
      </w:pPr>
      <w:r>
        <w:rPr>
          <w:rFonts w:hint="eastAsia"/>
          <w:sz w:val="24"/>
        </w:rPr>
        <w:t>简历制作完成之后，学生可以在就业网首页招聘会栏目，选择招聘会如图：</w:t>
      </w:r>
    </w:p>
    <w:p w14:paraId="4474A885" w14:textId="77777777" w:rsidR="00D21953" w:rsidRDefault="00F02BA1">
      <w:r>
        <w:rPr>
          <w:noProof/>
        </w:rPr>
        <w:drawing>
          <wp:inline distT="0" distB="0" distL="114300" distR="114300" wp14:anchorId="0F4EA688" wp14:editId="57576E32">
            <wp:extent cx="5273675" cy="2152650"/>
            <wp:effectExtent l="9525" t="9525" r="1270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526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A71DA0C" w14:textId="77777777" w:rsidR="00D21953" w:rsidRDefault="00F02BA1">
      <w:pPr>
        <w:rPr>
          <w:sz w:val="24"/>
        </w:rPr>
      </w:pPr>
      <w:r>
        <w:rPr>
          <w:rFonts w:hint="eastAsia"/>
          <w:sz w:val="24"/>
        </w:rPr>
        <w:t>点击学校最新举办的招聘会，如上图，打开招聘会详情页面如图：</w:t>
      </w:r>
    </w:p>
    <w:p w14:paraId="0CC6CF23" w14:textId="77777777" w:rsidR="00D21953" w:rsidRDefault="00F02BA1">
      <w:r>
        <w:rPr>
          <w:noProof/>
        </w:rPr>
        <w:drawing>
          <wp:inline distT="0" distB="0" distL="114300" distR="114300" wp14:anchorId="502B563F" wp14:editId="29987FD0">
            <wp:extent cx="5269230" cy="2114550"/>
            <wp:effectExtent l="9525" t="9525" r="1714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145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2051DD9" w14:textId="77777777" w:rsidR="00D21953" w:rsidRDefault="00F02BA1">
      <w:pPr>
        <w:rPr>
          <w:sz w:val="24"/>
        </w:rPr>
      </w:pPr>
      <w:r>
        <w:rPr>
          <w:rFonts w:hint="eastAsia"/>
          <w:sz w:val="24"/>
        </w:rPr>
        <w:t>点击【进入会场】，打开网络招聘会页面如图：</w:t>
      </w:r>
    </w:p>
    <w:p w14:paraId="5956E725" w14:textId="77777777" w:rsidR="00D21953" w:rsidRDefault="00F02BA1">
      <w:r>
        <w:rPr>
          <w:noProof/>
        </w:rPr>
        <w:lastRenderedPageBreak/>
        <w:drawing>
          <wp:inline distT="0" distB="0" distL="114300" distR="114300" wp14:anchorId="5A6C08A1" wp14:editId="7D93FFEC">
            <wp:extent cx="5271135" cy="2147570"/>
            <wp:effectExtent l="9525" t="9525" r="15240" b="146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4757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75EE640F" w14:textId="77777777" w:rsidR="00D21953" w:rsidRDefault="00F02BA1">
      <w:pPr>
        <w:rPr>
          <w:sz w:val="24"/>
        </w:rPr>
      </w:pPr>
      <w:r>
        <w:rPr>
          <w:rFonts w:hint="eastAsia"/>
          <w:sz w:val="24"/>
        </w:rPr>
        <w:t>学生可以查看单位与职位信息，学生可对感兴趣的职位进行投递简历，如图：</w:t>
      </w:r>
    </w:p>
    <w:p w14:paraId="558189AF" w14:textId="77777777" w:rsidR="00D21953" w:rsidRDefault="00F02BA1">
      <w:pPr>
        <w:rPr>
          <w:sz w:val="24"/>
        </w:rPr>
      </w:pPr>
      <w:r>
        <w:rPr>
          <w:noProof/>
        </w:rPr>
        <w:drawing>
          <wp:inline distT="0" distB="0" distL="114300" distR="114300" wp14:anchorId="31CDEF1B" wp14:editId="445AA7B7">
            <wp:extent cx="5272405" cy="2139950"/>
            <wp:effectExtent l="9525" t="9525" r="1397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399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58BF0B0" w14:textId="77777777" w:rsidR="00D21953" w:rsidRDefault="00F02BA1">
      <w:pPr>
        <w:pStyle w:val="3"/>
      </w:pPr>
      <w:r>
        <w:rPr>
          <w:rFonts w:hint="eastAsia"/>
        </w:rPr>
        <w:t>4</w:t>
      </w:r>
      <w:r>
        <w:rPr>
          <w:rFonts w:hint="eastAsia"/>
        </w:rPr>
        <w:t>、面试交流</w:t>
      </w:r>
    </w:p>
    <w:p w14:paraId="449D8247" w14:textId="77777777" w:rsidR="00D21953" w:rsidRDefault="00F02BA1">
      <w:pPr>
        <w:rPr>
          <w:sz w:val="24"/>
        </w:rPr>
      </w:pPr>
      <w:r>
        <w:rPr>
          <w:rFonts w:hint="eastAsia"/>
          <w:sz w:val="24"/>
        </w:rPr>
        <w:t>学生投递简历之后，可在视频面试大厅，查看投递简历单位，和投递简历单位进行交谈，点击【洽谈面试大厅】如图：</w:t>
      </w:r>
    </w:p>
    <w:p w14:paraId="699BBEAC" w14:textId="77777777" w:rsidR="00D21953" w:rsidRDefault="00F02BA1">
      <w:r>
        <w:rPr>
          <w:noProof/>
        </w:rPr>
        <w:drawing>
          <wp:inline distT="0" distB="0" distL="114300" distR="114300" wp14:anchorId="64E0E734" wp14:editId="231299EC">
            <wp:extent cx="5271135" cy="2111375"/>
            <wp:effectExtent l="9525" t="9525" r="15240" b="1270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113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16EEC75F" w14:textId="77777777" w:rsidR="00D21953" w:rsidRDefault="00F02BA1">
      <w:pPr>
        <w:rPr>
          <w:sz w:val="24"/>
        </w:rPr>
      </w:pPr>
      <w:r>
        <w:rPr>
          <w:rFonts w:hint="eastAsia"/>
          <w:sz w:val="24"/>
        </w:rPr>
        <w:t>进入视频面试大厅，如图：</w:t>
      </w:r>
    </w:p>
    <w:p w14:paraId="616336CA" w14:textId="77777777" w:rsidR="00D21953" w:rsidRDefault="00F02BA1">
      <w:r>
        <w:rPr>
          <w:noProof/>
        </w:rPr>
        <w:lastRenderedPageBreak/>
        <w:drawing>
          <wp:inline distT="0" distB="0" distL="114300" distR="114300" wp14:anchorId="1BA7B905" wp14:editId="0C71B6D5">
            <wp:extent cx="5269230" cy="2245995"/>
            <wp:effectExtent l="9525" t="9525" r="17145" b="177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24599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3639D4D3" w14:textId="77777777" w:rsidR="00D21953" w:rsidRDefault="00F02BA1">
      <w:pPr>
        <w:rPr>
          <w:sz w:val="24"/>
        </w:rPr>
      </w:pPr>
      <w:r>
        <w:rPr>
          <w:rFonts w:hint="eastAsia"/>
          <w:sz w:val="24"/>
        </w:rPr>
        <w:t>在洽谈大厅，如果单位在线，可以在线和单位洽谈，如果和单位谈好，单位会给学生发送面试邀请，面试邀请通过短信与邮件通知学生，学生收到通知后，请在面试规定时间前半个小时进入面试大</w:t>
      </w:r>
      <w:r>
        <w:rPr>
          <w:rFonts w:hint="eastAsia"/>
          <w:sz w:val="24"/>
        </w:rPr>
        <w:t>厅，如图：</w:t>
      </w:r>
    </w:p>
    <w:p w14:paraId="63A67CA4" w14:textId="77777777" w:rsidR="00D21953" w:rsidRDefault="00F02BA1">
      <w:r>
        <w:rPr>
          <w:noProof/>
        </w:rPr>
        <w:drawing>
          <wp:inline distT="0" distB="0" distL="114300" distR="114300" wp14:anchorId="017FBDD5" wp14:editId="1CA24D8D">
            <wp:extent cx="5263515" cy="1780540"/>
            <wp:effectExtent l="9525" t="9525" r="10160" b="133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8054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05087F31" w14:textId="77777777" w:rsidR="00D21953" w:rsidRDefault="00F02BA1">
      <w:pPr>
        <w:rPr>
          <w:sz w:val="24"/>
        </w:rPr>
      </w:pPr>
      <w:r>
        <w:rPr>
          <w:rFonts w:hint="eastAsia"/>
          <w:sz w:val="24"/>
        </w:rPr>
        <w:t>学生在此等候单位进行面试邀请即可。面试完成后，单位会给出面试结果，学生后续继续和单位联系，看看是否要进行网签。</w:t>
      </w:r>
    </w:p>
    <w:sectPr w:rsidR="00D219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B1606D1"/>
    <w:multiLevelType w:val="singleLevel"/>
    <w:tmpl w:val="BB1606D1"/>
    <w:lvl w:ilvl="0">
      <w:start w:val="1"/>
      <w:numFmt w:val="decimal"/>
      <w:suff w:val="nothing"/>
      <w:lvlText w:val="%1、"/>
      <w:lvlJc w:val="left"/>
    </w:lvl>
  </w:abstractNum>
  <w:num w:numId="1" w16cid:durableId="1346781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53"/>
    <w:rsid w:val="003406A4"/>
    <w:rsid w:val="00D21953"/>
    <w:rsid w:val="00F02BA1"/>
    <w:rsid w:val="2E452CD3"/>
    <w:rsid w:val="30090DEC"/>
    <w:rsid w:val="53237942"/>
    <w:rsid w:val="54946368"/>
    <w:rsid w:val="5C192CC6"/>
    <w:rsid w:val="5CEF053A"/>
    <w:rsid w:val="604A6D33"/>
    <w:rsid w:val="73383EEE"/>
    <w:rsid w:val="739C2BB2"/>
    <w:rsid w:val="7CE1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982204"/>
  <w15:docId w15:val="{B59456DB-8208-4E9A-8654-D320EE1D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/>
      <w:outlineLvl w:val="0"/>
    </w:pPr>
    <w:rPr>
      <w:b/>
      <w:kern w:val="44"/>
      <w:sz w:val="30"/>
      <w:szCs w:val="22"/>
    </w:rPr>
  </w:style>
  <w:style w:type="paragraph" w:styleId="2">
    <w:name w:val="heading 2"/>
    <w:basedOn w:val="a"/>
    <w:next w:val="a"/>
    <w:semiHidden/>
    <w:unhideWhenUsed/>
    <w:qFormat/>
    <w:pPr>
      <w:keepNext/>
      <w:keepLines/>
      <w:spacing w:before="120" w:after="120"/>
      <w:outlineLvl w:val="1"/>
    </w:pPr>
    <w:rPr>
      <w:rFonts w:ascii="Arial" w:eastAsia="黑体" w:hAnsi="Arial"/>
      <w:sz w:val="28"/>
      <w:szCs w:val="22"/>
    </w:rPr>
  </w:style>
  <w:style w:type="paragraph" w:styleId="3">
    <w:name w:val="heading 3"/>
    <w:basedOn w:val="a0"/>
    <w:next w:val="a"/>
    <w:unhideWhenUsed/>
    <w:qFormat/>
    <w:pPr>
      <w:keepNext/>
      <w:keepLines/>
      <w:spacing w:before="120" w:after="120"/>
      <w:jc w:val="left"/>
      <w:outlineLvl w:val="2"/>
    </w:pPr>
    <w:rPr>
      <w:rFonts w:asciiTheme="minorHAnsi" w:eastAsia="仿宋" w:hAnsiTheme="minorHAnsi"/>
      <w:b w:val="0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qFormat/>
    <w:pPr>
      <w:spacing w:before="240" w:after="60"/>
      <w:jc w:val="center"/>
      <w:outlineLvl w:val="0"/>
    </w:pPr>
    <w:rPr>
      <w:rFonts w:ascii="Arial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任静 罗</cp:lastModifiedBy>
  <cp:revision>2</cp:revision>
  <dcterms:created xsi:type="dcterms:W3CDTF">2022-04-15T00:43:00Z</dcterms:created>
  <dcterms:modified xsi:type="dcterms:W3CDTF">2022-04-15T00:43:00Z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4E15A52731964A2DAAAD0BD3EEF6CCD2</vt:lpwstr>
  </property>
</Properties>
</file>